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4D6" w:rsidRDefault="00C364D6" w:rsidP="00C364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5B97">
        <w:rPr>
          <w:rFonts w:ascii="Times New Roman" w:hAnsi="Times New Roman" w:cs="Times New Roman"/>
          <w:b/>
          <w:bCs/>
          <w:sz w:val="24"/>
          <w:szCs w:val="24"/>
        </w:rPr>
        <w:t xml:space="preserve">Инструкция по эксплуатации посуды с </w:t>
      </w:r>
      <w:r>
        <w:rPr>
          <w:rFonts w:ascii="Times New Roman" w:hAnsi="Times New Roman" w:cs="Times New Roman"/>
          <w:b/>
          <w:bCs/>
          <w:sz w:val="24"/>
          <w:szCs w:val="24"/>
        </w:rPr>
        <w:t>антипригарным покрытием</w:t>
      </w:r>
    </w:p>
    <w:p w:rsidR="00C364D6" w:rsidRPr="002D7B1F" w:rsidRDefault="00C364D6" w:rsidP="00C364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19F5">
        <w:rPr>
          <w:rFonts w:ascii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sz w:val="24"/>
          <w:szCs w:val="24"/>
        </w:rPr>
        <w:t>инии</w:t>
      </w:r>
      <w:r w:rsidR="00271282" w:rsidRPr="008725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134A">
        <w:rPr>
          <w:rFonts w:ascii="Times New Roman" w:hAnsi="Times New Roman" w:cs="Times New Roman"/>
          <w:b/>
          <w:bCs/>
          <w:sz w:val="24"/>
          <w:szCs w:val="24"/>
        </w:rPr>
        <w:t>Традиция</w:t>
      </w:r>
    </w:p>
    <w:p w:rsidR="00C364D6" w:rsidRDefault="00C364D6" w:rsidP="00C364D6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B97">
        <w:rPr>
          <w:rFonts w:ascii="Times New Roman" w:hAnsi="Times New Roman" w:cs="Times New Roman"/>
          <w:sz w:val="24"/>
          <w:szCs w:val="24"/>
        </w:rPr>
        <w:t>Перед первым использованием удалите этикетку.</w:t>
      </w:r>
      <w:r>
        <w:rPr>
          <w:rFonts w:ascii="Times New Roman" w:hAnsi="Times New Roman" w:cs="Times New Roman"/>
          <w:sz w:val="24"/>
          <w:szCs w:val="24"/>
        </w:rPr>
        <w:t xml:space="preserve"> Если на посуде есть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стикеры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наклейки, удалите их, смочив холодной водой и аккуратно протерев мягкой стороной губки. Смажьте внутреннюю поверхность посуды растительным маслом, затем промойте в теплой воде, используя губку и жидкое моющее средство, вытрите насухо.</w:t>
      </w:r>
    </w:p>
    <w:p w:rsidR="00C364D6" w:rsidRDefault="00C364D6" w:rsidP="00C364D6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E0E">
        <w:rPr>
          <w:rFonts w:ascii="Times New Roman" w:hAnsi="Times New Roman" w:cs="Times New Roman"/>
          <w:b/>
          <w:bCs/>
          <w:sz w:val="24"/>
          <w:szCs w:val="24"/>
        </w:rPr>
        <w:t>ВАЖНО!</w:t>
      </w:r>
      <w:r>
        <w:rPr>
          <w:rFonts w:ascii="Times New Roman" w:hAnsi="Times New Roman" w:cs="Times New Roman"/>
          <w:sz w:val="24"/>
          <w:szCs w:val="24"/>
        </w:rPr>
        <w:t xml:space="preserve"> Не используйте при мытье посуды металлические мочалки и щетки, а также средства, содержащие абразивные вещества, хлор, аммиак и кислотосодержащие средства.</w:t>
      </w:r>
    </w:p>
    <w:p w:rsidR="00C364D6" w:rsidRDefault="00C364D6" w:rsidP="00C364D6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E0E">
        <w:rPr>
          <w:rFonts w:ascii="Times New Roman" w:hAnsi="Times New Roman" w:cs="Times New Roman"/>
          <w:sz w:val="24"/>
          <w:szCs w:val="24"/>
        </w:rPr>
        <w:t xml:space="preserve">Допускается </w:t>
      </w:r>
      <w:r>
        <w:rPr>
          <w:rFonts w:ascii="Times New Roman" w:hAnsi="Times New Roman" w:cs="Times New Roman"/>
          <w:sz w:val="24"/>
          <w:szCs w:val="24"/>
        </w:rPr>
        <w:t xml:space="preserve">мытье в посудомоечной машине. Рекомендуется использовать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мягкощелочные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моющие средства, не вызывающие коррозию алюминия. После мытья посуду вытирайте насухо и убирайте на хранение в шкаф. Хранение посуды в посудомоечной машине запрещено. Необходимо учесть, что использование посудомоечной машины значительно снижает срок службы антипригарного покрытия, а также приводит к потемнению металлической фурнитуры.</w:t>
      </w:r>
    </w:p>
    <w:p w:rsidR="00C364D6" w:rsidRDefault="00C364D6" w:rsidP="00C364D6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Избегайте резких перепадов температур. После готовки не заливайте горячую сковороду холодной водой, остудите ее до комнатной температуры. Не ставьте на горячую плиту посуду из холодильника.</w:t>
      </w:r>
    </w:p>
    <w:p w:rsidR="00C364D6" w:rsidRDefault="00C364D6" w:rsidP="00C364D6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13E">
        <w:rPr>
          <w:rFonts w:ascii="Times New Roman" w:hAnsi="Times New Roman" w:cs="Times New Roman"/>
          <w:sz w:val="24"/>
          <w:szCs w:val="24"/>
        </w:rPr>
        <w:t>Готовьте пищу на малых и средних режимах плиты (до 230⁰ С). Оптимальная температура приготовления 150-180⁰ С.</w:t>
      </w:r>
      <w:r>
        <w:rPr>
          <w:rFonts w:ascii="Times New Roman" w:hAnsi="Times New Roman" w:cs="Times New Roman"/>
          <w:sz w:val="24"/>
          <w:szCs w:val="24"/>
        </w:rPr>
        <w:t xml:space="preserve"> Никогда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ставьте на плиту пустую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посуду. </w:t>
      </w:r>
    </w:p>
    <w:p w:rsidR="00C364D6" w:rsidRDefault="00C364D6" w:rsidP="00C364D6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используйте посуду, в том числе стеклянные крышки, с пластмассовой и деревянной фурнитурой для приготовления пищи в духовке.</w:t>
      </w:r>
    </w:p>
    <w:p w:rsidR="00C364D6" w:rsidRDefault="00C364D6" w:rsidP="00C364D6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Используйте посуду, диаметр дна которой совпадает с диаметром нагревательного элемента плиты. Не допускайте контакта пластмассовых ручек посуды с пламенем газовой горелки.</w:t>
      </w:r>
    </w:p>
    <w:p w:rsidR="00C364D6" w:rsidRDefault="00C364D6" w:rsidP="00C364D6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E0E">
        <w:rPr>
          <w:rFonts w:ascii="Times New Roman" w:hAnsi="Times New Roman" w:cs="Times New Roman"/>
          <w:b/>
          <w:bCs/>
          <w:sz w:val="24"/>
          <w:szCs w:val="24"/>
        </w:rPr>
        <w:t>ВАЖНО!</w:t>
      </w:r>
      <w:r w:rsidR="00B719F5" w:rsidRPr="00B719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29C5">
        <w:rPr>
          <w:rFonts w:ascii="Times New Roman" w:hAnsi="Times New Roman" w:cs="Times New Roman"/>
          <w:sz w:val="24"/>
          <w:szCs w:val="24"/>
        </w:rPr>
        <w:t>Перед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61B">
        <w:rPr>
          <w:rFonts w:ascii="Times New Roman" w:hAnsi="Times New Roman" w:cs="Times New Roman"/>
          <w:sz w:val="24"/>
          <w:szCs w:val="24"/>
        </w:rPr>
        <w:t>использованием</w:t>
      </w:r>
      <w:r>
        <w:rPr>
          <w:rFonts w:ascii="Times New Roman" w:hAnsi="Times New Roman" w:cs="Times New Roman"/>
          <w:sz w:val="24"/>
          <w:szCs w:val="24"/>
        </w:rPr>
        <w:t xml:space="preserve"> посуды на стеклокерамической плите внимательно ознакомьтесь с инструкцией по эксплуатации плиты. Не передвигайте посуду по поверхности плиты, а переставляйте, приподнимая ее над поверхностью, во избежание глубоких, протяженных царапин на варочной панели.</w:t>
      </w:r>
    </w:p>
    <w:p w:rsidR="00C364D6" w:rsidRDefault="00C364D6" w:rsidP="00C364D6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52D">
        <w:rPr>
          <w:rFonts w:ascii="Times New Roman" w:hAnsi="Times New Roman" w:cs="Times New Roman"/>
          <w:sz w:val="24"/>
          <w:szCs w:val="24"/>
        </w:rPr>
        <w:t xml:space="preserve">Используйте </w:t>
      </w:r>
      <w:r>
        <w:rPr>
          <w:rFonts w:ascii="Times New Roman" w:hAnsi="Times New Roman" w:cs="Times New Roman"/>
          <w:sz w:val="24"/>
          <w:szCs w:val="24"/>
        </w:rPr>
        <w:t>для перемешивания кухонные принадлежности из мягких материалов – дерева, пластика или силикона. Для посуды линий «</w:t>
      </w:r>
      <w:r>
        <w:rPr>
          <w:rFonts w:ascii="Times New Roman" w:hAnsi="Times New Roman" w:cs="Times New Roman"/>
          <w:sz w:val="24"/>
          <w:szCs w:val="24"/>
          <w:lang w:val="en-US"/>
        </w:rPr>
        <w:t>TITANIUMPRO</w:t>
      </w:r>
      <w:r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sz w:val="24"/>
          <w:szCs w:val="24"/>
          <w:lang w:val="en-US"/>
        </w:rPr>
        <w:t>ELITESTONE</w:t>
      </w:r>
      <w:r>
        <w:rPr>
          <w:rFonts w:ascii="Times New Roman" w:hAnsi="Times New Roman" w:cs="Times New Roman"/>
          <w:sz w:val="24"/>
          <w:szCs w:val="24"/>
        </w:rPr>
        <w:t>»и «</w:t>
      </w:r>
      <w:r>
        <w:rPr>
          <w:rFonts w:ascii="Times New Roman" w:hAnsi="Times New Roman" w:cs="Times New Roman"/>
          <w:sz w:val="24"/>
          <w:szCs w:val="24"/>
          <w:lang w:val="en-US"/>
        </w:rPr>
        <w:t>GRANITULTRA</w:t>
      </w:r>
      <w:r>
        <w:rPr>
          <w:rFonts w:ascii="Times New Roman" w:hAnsi="Times New Roman" w:cs="Times New Roman"/>
          <w:sz w:val="24"/>
          <w:szCs w:val="24"/>
        </w:rPr>
        <w:t>» допускается использование неострых металлических предметов.</w:t>
      </w:r>
    </w:p>
    <w:p w:rsidR="00C364D6" w:rsidRDefault="00C364D6" w:rsidP="00C364D6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используйте посуду с антипригарным покрытием в качестве емкости для измельчения или смешивания продуктов с помощью блендера или миксера.</w:t>
      </w:r>
    </w:p>
    <w:p w:rsidR="00C364D6" w:rsidRDefault="00C364D6" w:rsidP="00C364D6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Посуда с антипригарными покрытиями  светлых оттенков в процессе эксплуатации может изменять свой цвет, приобретая желтовато-коричневый оттенок, что не влияет на качество покрытия и не является браком.</w:t>
      </w:r>
    </w:p>
    <w:p w:rsidR="00C364D6" w:rsidRDefault="00C364D6" w:rsidP="00C364D6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Небольшие потертости 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мелкие царапины, появившиеся на поверхности изделия в процессе эксплуатации </w:t>
      </w:r>
      <w:r w:rsidRPr="00895EA6">
        <w:rPr>
          <w:rFonts w:ascii="Times New Roman" w:hAnsi="Times New Roman" w:cs="Times New Roman"/>
          <w:b/>
          <w:bCs/>
          <w:sz w:val="24"/>
          <w:szCs w:val="24"/>
        </w:rPr>
        <w:t>НЕ ВЛИЯЮТ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антипригарные свойства покрытия, посуда остается абсолютно безопасной для здоровья.</w:t>
      </w:r>
    </w:p>
    <w:p w:rsidR="00C364D6" w:rsidRDefault="00C364D6" w:rsidP="00C364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64D6" w:rsidRPr="00B27DAF" w:rsidRDefault="00C364D6" w:rsidP="00C364D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7DAF">
        <w:rPr>
          <w:rFonts w:ascii="Times New Roman" w:hAnsi="Times New Roman" w:cs="Times New Roman"/>
          <w:b/>
          <w:bCs/>
          <w:sz w:val="24"/>
          <w:szCs w:val="24"/>
        </w:rPr>
        <w:t xml:space="preserve">Гарантийный срок эксплуатации - </w:t>
      </w:r>
      <w:r w:rsidR="00D7134A">
        <w:rPr>
          <w:rFonts w:ascii="Times New Roman" w:hAnsi="Times New Roman" w:cs="Times New Roman"/>
          <w:b/>
          <w:bCs/>
          <w:sz w:val="24"/>
          <w:szCs w:val="24"/>
        </w:rPr>
        <w:t>24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DAF">
        <w:rPr>
          <w:rFonts w:ascii="Times New Roman" w:hAnsi="Times New Roman" w:cs="Times New Roman"/>
          <w:b/>
          <w:bCs/>
          <w:sz w:val="24"/>
          <w:szCs w:val="24"/>
        </w:rPr>
        <w:t>месяцев со дня продажи через розничную сеть при соблюдении настоящей инструкции по эксплуатации.</w:t>
      </w:r>
    </w:p>
    <w:p w:rsidR="00632241" w:rsidRPr="004C6666" w:rsidRDefault="00C364D6" w:rsidP="004C66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7DAF">
        <w:rPr>
          <w:rFonts w:ascii="Times New Roman" w:hAnsi="Times New Roman" w:cs="Times New Roman"/>
          <w:b/>
          <w:bCs/>
          <w:sz w:val="24"/>
          <w:szCs w:val="24"/>
        </w:rPr>
        <w:t>Гарантия не распространяется на повреждения, возникшие из-за ударов, падений, перегрева</w:t>
      </w:r>
      <w:bookmarkStart w:id="1" w:name="_Hlk58933277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неправильного использования</w:t>
      </w:r>
      <w:bookmarkEnd w:id="1"/>
      <w:r w:rsidR="004C666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sectPr w:rsidR="00632241" w:rsidRPr="004C6666" w:rsidSect="004C66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A5995"/>
    <w:multiLevelType w:val="hybridMultilevel"/>
    <w:tmpl w:val="00B81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0450E"/>
    <w:multiLevelType w:val="hybridMultilevel"/>
    <w:tmpl w:val="6C406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64D6"/>
    <w:rsid w:val="00176DFB"/>
    <w:rsid w:val="00271282"/>
    <w:rsid w:val="002D7B1F"/>
    <w:rsid w:val="003E3E88"/>
    <w:rsid w:val="004C6666"/>
    <w:rsid w:val="00632241"/>
    <w:rsid w:val="0072021D"/>
    <w:rsid w:val="0087251C"/>
    <w:rsid w:val="00B719F5"/>
    <w:rsid w:val="00C364D6"/>
    <w:rsid w:val="00C632DB"/>
    <w:rsid w:val="00D7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4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vedernikovaop</dc:creator>
  <cp:keywords/>
  <dc:description/>
  <cp:lastModifiedBy>Хабибуллин Рустем</cp:lastModifiedBy>
  <cp:revision>12</cp:revision>
  <dcterms:created xsi:type="dcterms:W3CDTF">2021-09-10T07:42:00Z</dcterms:created>
  <dcterms:modified xsi:type="dcterms:W3CDTF">2021-09-10T11:50:00Z</dcterms:modified>
</cp:coreProperties>
</file>